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A23A5C" w:rsidRPr="009F6448" w:rsidRDefault="00A23A5C" w:rsidP="005176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A23A5C">
        <w:tc>
          <w:tcPr>
            <w:tcW w:w="3189" w:type="dxa"/>
          </w:tcPr>
          <w:p w:rsidR="00485953" w:rsidRPr="00987A3D" w:rsidRDefault="00485953" w:rsidP="009545A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77C2E">
              <w:rPr>
                <w:sz w:val="24"/>
                <w:szCs w:val="24"/>
              </w:rPr>
              <w:t>«</w:t>
            </w:r>
            <w:r w:rsidR="00C960A4">
              <w:rPr>
                <w:sz w:val="24"/>
                <w:szCs w:val="24"/>
              </w:rPr>
              <w:t>29</w:t>
            </w:r>
            <w:r w:rsidR="00875963">
              <w:rPr>
                <w:sz w:val="24"/>
                <w:szCs w:val="24"/>
              </w:rPr>
              <w:t xml:space="preserve"> </w:t>
            </w:r>
            <w:r w:rsidR="00F77C2E">
              <w:rPr>
                <w:sz w:val="24"/>
                <w:szCs w:val="24"/>
              </w:rPr>
              <w:t xml:space="preserve">» </w:t>
            </w:r>
            <w:r w:rsidR="009545A9">
              <w:rPr>
                <w:sz w:val="24"/>
                <w:szCs w:val="24"/>
              </w:rPr>
              <w:t>февраля</w:t>
            </w:r>
            <w:r w:rsidR="001600F3">
              <w:rPr>
                <w:sz w:val="24"/>
                <w:szCs w:val="24"/>
              </w:rPr>
              <w:t xml:space="preserve"> </w:t>
            </w:r>
            <w:r w:rsidR="000A7074">
              <w:rPr>
                <w:sz w:val="24"/>
                <w:szCs w:val="24"/>
              </w:rPr>
              <w:t xml:space="preserve"> </w:t>
            </w:r>
            <w:r w:rsidR="00875963">
              <w:rPr>
                <w:sz w:val="24"/>
                <w:szCs w:val="24"/>
              </w:rPr>
              <w:t>201</w:t>
            </w:r>
            <w:r w:rsidR="009545A9">
              <w:rPr>
                <w:sz w:val="24"/>
                <w:szCs w:val="24"/>
              </w:rPr>
              <w:t>6</w:t>
            </w:r>
            <w:r w:rsidR="00875963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9545A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AB1EA8">
              <w:rPr>
                <w:sz w:val="24"/>
                <w:szCs w:val="24"/>
              </w:rPr>
              <w:t>86</w:t>
            </w:r>
          </w:p>
        </w:tc>
      </w:tr>
      <w:tr w:rsidR="00485953" w:rsidRPr="00987A3D" w:rsidTr="00A23A5C">
        <w:tc>
          <w:tcPr>
            <w:tcW w:w="3189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9545A9" w:rsidRPr="007706E6" w:rsidRDefault="009545A9" w:rsidP="009545A9">
            <w:pPr>
              <w:rPr>
                <w:sz w:val="24"/>
                <w:szCs w:val="24"/>
              </w:rPr>
            </w:pPr>
            <w:r w:rsidRPr="007706E6">
              <w:rPr>
                <w:sz w:val="24"/>
                <w:szCs w:val="24"/>
              </w:rPr>
              <w:t xml:space="preserve">О  создании  аварийно-технического запаса  материальных ресурсов для ликвидации   чрезвычайных   ситуаций  природного  и  техногенного  характера  на   территории   </w:t>
            </w:r>
            <w:r w:rsidR="00CC64C4">
              <w:rPr>
                <w:sz w:val="24"/>
                <w:szCs w:val="24"/>
              </w:rPr>
              <w:t>Киренского</w:t>
            </w:r>
            <w:r w:rsidRPr="007706E6">
              <w:rPr>
                <w:sz w:val="24"/>
                <w:szCs w:val="24"/>
              </w:rPr>
              <w:t xml:space="preserve"> район</w:t>
            </w:r>
            <w:r w:rsidR="00CC64C4">
              <w:rPr>
                <w:sz w:val="24"/>
                <w:szCs w:val="24"/>
              </w:rPr>
              <w:t>а</w:t>
            </w:r>
          </w:p>
          <w:p w:rsidR="002C2448" w:rsidRPr="00F77C2E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9545A9" w:rsidRDefault="00763777" w:rsidP="009545A9">
      <w:pPr>
        <w:jc w:val="both"/>
        <w:rPr>
          <w:color w:val="000000"/>
          <w:shd w:val="clear" w:color="auto" w:fill="FFFFFF"/>
        </w:rPr>
      </w:pPr>
      <w:r w:rsidRPr="00F77C2E">
        <w:tab/>
      </w:r>
      <w:r w:rsidR="009545A9" w:rsidRPr="009545A9">
        <w:rPr>
          <w:color w:val="000000"/>
          <w:shd w:val="clear" w:color="auto" w:fill="FFFFFF"/>
        </w:rPr>
        <w:t>В цел</w:t>
      </w:r>
      <w:r w:rsidR="009545A9">
        <w:rPr>
          <w:color w:val="000000"/>
          <w:shd w:val="clear" w:color="auto" w:fill="FFFFFF"/>
        </w:rPr>
        <w:t>ях реализации пункта 7 статьи 15</w:t>
      </w:r>
      <w:r w:rsidR="009545A9" w:rsidRPr="009545A9">
        <w:rPr>
          <w:color w:val="000000"/>
          <w:shd w:val="clear" w:color="auto" w:fill="FFFFFF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для предупреждения и оперативного устранения аварий на объектах жилищно-коммунальной инфраструктуры </w:t>
      </w:r>
      <w:r w:rsidR="009545A9">
        <w:rPr>
          <w:color w:val="000000"/>
          <w:shd w:val="clear" w:color="auto" w:fill="FFFFFF"/>
        </w:rPr>
        <w:t>на территории Киренского района</w:t>
      </w:r>
      <w:r w:rsidR="009545A9" w:rsidRPr="009545A9">
        <w:rPr>
          <w:color w:val="000000"/>
          <w:shd w:val="clear" w:color="auto" w:fill="FFFFFF"/>
        </w:rPr>
        <w:t>, обеспечивающих функционирование систем жизнеобеспечения населения</w:t>
      </w:r>
      <w:r w:rsidR="009545A9">
        <w:rPr>
          <w:color w:val="000000"/>
          <w:shd w:val="clear" w:color="auto" w:fill="FFFFFF"/>
        </w:rPr>
        <w:t xml:space="preserve"> и объектов социальной сферы Киренского района</w:t>
      </w:r>
      <w:r w:rsidR="009545A9" w:rsidRPr="009545A9">
        <w:rPr>
          <w:color w:val="000000"/>
          <w:shd w:val="clear" w:color="auto" w:fill="FFFFFF"/>
        </w:rPr>
        <w:t xml:space="preserve"> и ликвидации их последствий</w:t>
      </w:r>
    </w:p>
    <w:p w:rsidR="009545A9" w:rsidRDefault="009545A9" w:rsidP="009545A9">
      <w:pPr>
        <w:jc w:val="center"/>
        <w:rPr>
          <w:color w:val="000000"/>
          <w:shd w:val="clear" w:color="auto" w:fill="FFFFFF"/>
        </w:rPr>
      </w:pPr>
      <w:r w:rsidRPr="009545A9"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t>П</w:t>
      </w:r>
      <w:proofErr w:type="gramEnd"/>
      <w:r w:rsidR="007706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="007706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="007706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</w:t>
      </w:r>
      <w:r w:rsidR="007706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</w:t>
      </w:r>
      <w:r w:rsidR="007706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</w:t>
      </w:r>
      <w:r w:rsidR="007706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="007706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="007706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Л</w:t>
      </w:r>
      <w:r w:rsidR="007706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Я</w:t>
      </w:r>
      <w:r w:rsidR="007706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Ю:</w:t>
      </w:r>
    </w:p>
    <w:p w:rsidR="00F96F36" w:rsidRPr="009545A9" w:rsidRDefault="009545A9" w:rsidP="00CC64C4">
      <w:pPr>
        <w:jc w:val="both"/>
      </w:pPr>
      <w:r w:rsidRPr="009545A9">
        <w:rPr>
          <w:color w:val="000000"/>
        </w:rPr>
        <w:br/>
      </w:r>
      <w:r w:rsidRPr="009545A9">
        <w:rPr>
          <w:color w:val="000000"/>
          <w:shd w:val="clear" w:color="auto" w:fill="FFFFFF"/>
        </w:rPr>
        <w:t>1. Утвердить Положение об аварийно</w:t>
      </w:r>
      <w:r w:rsidR="007706E6">
        <w:rPr>
          <w:color w:val="000000"/>
          <w:shd w:val="clear" w:color="auto" w:fill="FFFFFF"/>
        </w:rPr>
        <w:t xml:space="preserve">-техническом </w:t>
      </w:r>
      <w:r w:rsidRPr="009545A9">
        <w:rPr>
          <w:color w:val="000000"/>
          <w:shd w:val="clear" w:color="auto" w:fill="FFFFFF"/>
        </w:rPr>
        <w:t xml:space="preserve">запасе </w:t>
      </w:r>
      <w:r w:rsidR="007706E6">
        <w:rPr>
          <w:color w:val="000000"/>
          <w:shd w:val="clear" w:color="auto" w:fill="FFFFFF"/>
        </w:rPr>
        <w:t>материальных ресурсов</w:t>
      </w:r>
      <w:r w:rsidRPr="009545A9">
        <w:rPr>
          <w:color w:val="000000"/>
          <w:shd w:val="clear" w:color="auto" w:fill="FFFFFF"/>
        </w:rPr>
        <w:t xml:space="preserve"> для </w:t>
      </w:r>
      <w:r w:rsidR="007706E6" w:rsidRPr="00114086">
        <w:t xml:space="preserve">ликвидации   чрезвычайных   ситуаций  природного  и  техногенного  характера  на   территории   </w:t>
      </w:r>
      <w:r w:rsidR="00CC64C4">
        <w:t>Киренского</w:t>
      </w:r>
      <w:r w:rsidR="007706E6">
        <w:t xml:space="preserve"> район</w:t>
      </w:r>
      <w:r w:rsidR="00CC64C4">
        <w:t>а</w:t>
      </w:r>
      <w:r w:rsidRPr="009545A9">
        <w:rPr>
          <w:color w:val="000000"/>
          <w:shd w:val="clear" w:color="auto" w:fill="FFFFFF"/>
        </w:rPr>
        <w:t xml:space="preserve">, согласно приложению к </w:t>
      </w:r>
      <w:r w:rsidR="00A002C5">
        <w:rPr>
          <w:color w:val="000000"/>
          <w:shd w:val="clear" w:color="auto" w:fill="FFFFFF"/>
        </w:rPr>
        <w:t xml:space="preserve">настоящему </w:t>
      </w:r>
      <w:r w:rsidRPr="009545A9">
        <w:rPr>
          <w:color w:val="000000"/>
          <w:shd w:val="clear" w:color="auto" w:fill="FFFFFF"/>
        </w:rPr>
        <w:t>постановлению.</w:t>
      </w:r>
      <w:r w:rsidRPr="009545A9">
        <w:rPr>
          <w:color w:val="000000"/>
        </w:rPr>
        <w:br/>
      </w:r>
      <w:r w:rsidRPr="009545A9">
        <w:rPr>
          <w:color w:val="000000"/>
          <w:shd w:val="clear" w:color="auto" w:fill="FFFFFF"/>
        </w:rPr>
        <w:t>2. Финансирование расходов по формированию и пополнению аварийного запаса осуществлять за счет средств бюджета</w:t>
      </w:r>
      <w:r w:rsidR="00CC64C4">
        <w:rPr>
          <w:color w:val="000000"/>
          <w:shd w:val="clear" w:color="auto" w:fill="FFFFFF"/>
        </w:rPr>
        <w:t xml:space="preserve"> муниципального образования Киренский район.</w:t>
      </w:r>
      <w:r w:rsidRPr="009545A9">
        <w:rPr>
          <w:color w:val="000000"/>
        </w:rPr>
        <w:br/>
      </w:r>
      <w:r w:rsidRPr="009545A9">
        <w:rPr>
          <w:color w:val="000000"/>
          <w:shd w:val="clear" w:color="auto" w:fill="FFFFFF"/>
        </w:rPr>
        <w:t xml:space="preserve">3. </w:t>
      </w:r>
      <w:proofErr w:type="gramStart"/>
      <w:r w:rsidR="00CC64C4">
        <w:rPr>
          <w:color w:val="000000"/>
          <w:shd w:val="clear" w:color="auto" w:fill="FFFFFF"/>
        </w:rPr>
        <w:t>Контроль за</w:t>
      </w:r>
      <w:proofErr w:type="gramEnd"/>
      <w:r w:rsidR="00CC64C4">
        <w:rPr>
          <w:color w:val="000000"/>
          <w:shd w:val="clear" w:color="auto" w:fill="FFFFFF"/>
        </w:rPr>
        <w:t xml:space="preserve"> исполнением данного Постановления возложить на </w:t>
      </w:r>
      <w:r w:rsidR="00CC64C4">
        <w:t xml:space="preserve">заместителя мэра – председателя Комитета по имуществу и ЖКХ администрации Киренского муниципального района А.В. </w:t>
      </w:r>
      <w:proofErr w:type="spellStart"/>
      <w:r w:rsidR="00CC64C4">
        <w:t>Вициамова</w:t>
      </w:r>
      <w:proofErr w:type="spellEnd"/>
      <w:r w:rsidR="00CC64C4">
        <w:t>.</w:t>
      </w:r>
    </w:p>
    <w:p w:rsidR="00517629" w:rsidRDefault="00517629" w:rsidP="00A002C5">
      <w:pPr>
        <w:jc w:val="both"/>
      </w:pPr>
    </w:p>
    <w:p w:rsidR="00517629" w:rsidRDefault="00517629"/>
    <w:p w:rsidR="00517629" w:rsidRPr="00840128" w:rsidRDefault="00C95454">
      <w:pPr>
        <w:rPr>
          <w:b/>
        </w:rPr>
      </w:pPr>
      <w:r w:rsidRPr="00840128">
        <w:rPr>
          <w:b/>
        </w:rPr>
        <w:t xml:space="preserve">Мэр района </w:t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="00840128">
        <w:rPr>
          <w:b/>
        </w:rPr>
        <w:t xml:space="preserve">                    </w:t>
      </w:r>
      <w:r w:rsidR="00777550" w:rsidRPr="00840128">
        <w:rPr>
          <w:b/>
        </w:rPr>
        <w:t xml:space="preserve"> </w:t>
      </w:r>
      <w:r w:rsidR="00875963" w:rsidRPr="00840128">
        <w:rPr>
          <w:b/>
        </w:rPr>
        <w:t xml:space="preserve">К.В. </w:t>
      </w:r>
      <w:proofErr w:type="spellStart"/>
      <w:r w:rsidR="00875963" w:rsidRPr="00840128">
        <w:rPr>
          <w:b/>
        </w:rPr>
        <w:t>Свистелин</w:t>
      </w:r>
      <w:proofErr w:type="spellEnd"/>
    </w:p>
    <w:p w:rsidR="00A658A8" w:rsidRDefault="00A658A8"/>
    <w:p w:rsidR="00CC64C4" w:rsidRDefault="00CC64C4"/>
    <w:p w:rsidR="00CC64C4" w:rsidRDefault="00CC64C4"/>
    <w:p w:rsidR="00CC64C4" w:rsidRDefault="00CC64C4"/>
    <w:p w:rsidR="00CC64C4" w:rsidRDefault="00CC64C4"/>
    <w:p w:rsidR="00CC64C4" w:rsidRDefault="00CC64C4"/>
    <w:p w:rsidR="00CC64C4" w:rsidRDefault="00CC64C4"/>
    <w:p w:rsidR="00CC64C4" w:rsidRDefault="00CC64C4"/>
    <w:p w:rsidR="00AE262F" w:rsidRDefault="00AE262F" w:rsidP="00AE262F">
      <w:r>
        <w:lastRenderedPageBreak/>
        <w:t>Согласовано:</w:t>
      </w:r>
    </w:p>
    <w:p w:rsidR="00AE262F" w:rsidRDefault="00AE262F" w:rsidP="00AE262F"/>
    <w:p w:rsidR="00AE262F" w:rsidRDefault="00AE262F" w:rsidP="00AE262F">
      <w:r>
        <w:t>Заместитель мэра – председатель Комитета</w:t>
      </w:r>
    </w:p>
    <w:p w:rsidR="00AE262F" w:rsidRDefault="00AE262F" w:rsidP="00AE262F"/>
    <w:p w:rsidR="00AE262F" w:rsidRDefault="00AE262F" w:rsidP="00AE262F">
      <w:r>
        <w:t xml:space="preserve">__________________А.В. </w:t>
      </w:r>
      <w:proofErr w:type="spellStart"/>
      <w:r>
        <w:t>Вициамов</w:t>
      </w:r>
      <w:proofErr w:type="spellEnd"/>
    </w:p>
    <w:p w:rsidR="00AE262F" w:rsidRDefault="00AE262F" w:rsidP="00AE262F"/>
    <w:p w:rsidR="00AE262F" w:rsidRDefault="00C960A4" w:rsidP="00AE262F">
      <w:r>
        <w:t>Правовой отдел</w:t>
      </w:r>
    </w:p>
    <w:p w:rsidR="00AE262F" w:rsidRDefault="00AE262F" w:rsidP="00AE262F"/>
    <w:p w:rsidR="00AE262F" w:rsidRDefault="00AE262F" w:rsidP="00AE262F">
      <w:r>
        <w:t>___________________</w:t>
      </w:r>
      <w:r w:rsidR="00C960A4">
        <w:t>Е.В. Потапова</w:t>
      </w:r>
    </w:p>
    <w:p w:rsidR="00AE262F" w:rsidRDefault="00AE262F" w:rsidP="00AE262F"/>
    <w:p w:rsidR="00AE262F" w:rsidRDefault="00AE262F" w:rsidP="00AE262F"/>
    <w:p w:rsidR="00AE262F" w:rsidRDefault="00AE262F" w:rsidP="00AE262F"/>
    <w:p w:rsidR="00AE262F" w:rsidRDefault="00AE262F" w:rsidP="00AE262F">
      <w:r>
        <w:t>исполнитель:</w:t>
      </w:r>
    </w:p>
    <w:p w:rsidR="00AE262F" w:rsidRDefault="00AE262F" w:rsidP="00AE262F">
      <w:r>
        <w:t>заместитель председателя Комитета – начальник отдела по электроснабжению, транспорту, связи и ЖКХ</w:t>
      </w:r>
    </w:p>
    <w:p w:rsidR="00AE262F" w:rsidRDefault="00AE262F" w:rsidP="00AE262F">
      <w:proofErr w:type="spellStart"/>
      <w:r>
        <w:t>Вытовтова</w:t>
      </w:r>
      <w:proofErr w:type="spellEnd"/>
      <w:r>
        <w:t xml:space="preserve"> О.А.</w:t>
      </w:r>
    </w:p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AE262F" w:rsidRDefault="00AE262F"/>
    <w:p w:rsidR="00C960A4" w:rsidRDefault="00C960A4"/>
    <w:p w:rsidR="00AE262F" w:rsidRDefault="00AE262F"/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4838C3" w:rsidTr="004838C3">
        <w:tc>
          <w:tcPr>
            <w:tcW w:w="3792" w:type="dxa"/>
          </w:tcPr>
          <w:p w:rsidR="004838C3" w:rsidRDefault="004838C3" w:rsidP="004838C3">
            <w:pPr>
              <w:jc w:val="left"/>
            </w:pPr>
            <w:r>
              <w:lastRenderedPageBreak/>
              <w:t>Приложение №1</w:t>
            </w:r>
          </w:p>
          <w:p w:rsidR="004838C3" w:rsidRDefault="004838C3" w:rsidP="004838C3">
            <w:pPr>
              <w:jc w:val="left"/>
            </w:pPr>
            <w:r>
              <w:t xml:space="preserve">к постановлению администрации Киренского муниципального района от </w:t>
            </w:r>
            <w:r w:rsidR="00C960A4">
              <w:t>29</w:t>
            </w:r>
            <w:r w:rsidR="00875963">
              <w:t xml:space="preserve"> </w:t>
            </w:r>
            <w:r w:rsidR="00584A4F">
              <w:t>.0</w:t>
            </w:r>
            <w:r w:rsidR="00CC64C4">
              <w:t>2</w:t>
            </w:r>
            <w:r w:rsidR="00584A4F">
              <w:t>.201</w:t>
            </w:r>
            <w:r w:rsidR="00CC64C4">
              <w:t>6</w:t>
            </w:r>
            <w:r w:rsidR="00584A4F">
              <w:t xml:space="preserve">г. </w:t>
            </w:r>
            <w:r>
              <w:t>№</w:t>
            </w:r>
            <w:r w:rsidR="00584A4F">
              <w:t xml:space="preserve"> </w:t>
            </w:r>
            <w:r w:rsidR="00AB1EA8">
              <w:t>86</w:t>
            </w:r>
          </w:p>
          <w:p w:rsidR="004838C3" w:rsidRDefault="004838C3" w:rsidP="004838C3">
            <w:pPr>
              <w:jc w:val="right"/>
            </w:pPr>
          </w:p>
        </w:tc>
      </w:tr>
    </w:tbl>
    <w:p w:rsidR="004838C3" w:rsidRDefault="004838C3" w:rsidP="004838C3">
      <w:pPr>
        <w:jc w:val="right"/>
      </w:pPr>
    </w:p>
    <w:p w:rsidR="004838C3" w:rsidRDefault="004838C3" w:rsidP="004838C3"/>
    <w:p w:rsidR="00A658A8" w:rsidRDefault="00A658A8" w:rsidP="00A658A8">
      <w:pPr>
        <w:pStyle w:val="a6"/>
        <w:tabs>
          <w:tab w:val="left" w:pos="7140"/>
        </w:tabs>
        <w:jc w:val="both"/>
      </w:pPr>
    </w:p>
    <w:p w:rsidR="00A658A8" w:rsidRPr="00CC64C4" w:rsidRDefault="00CC64C4" w:rsidP="00CC64C4">
      <w:pPr>
        <w:pStyle w:val="a6"/>
        <w:tabs>
          <w:tab w:val="left" w:pos="7140"/>
        </w:tabs>
        <w:jc w:val="center"/>
        <w:rPr>
          <w:b/>
        </w:rPr>
      </w:pPr>
      <w:r w:rsidRPr="00CC64C4">
        <w:rPr>
          <w:b/>
        </w:rPr>
        <w:t>ПОЛОЖЕНИЕ</w:t>
      </w:r>
    </w:p>
    <w:p w:rsidR="00CC64C4" w:rsidRPr="00CC64C4" w:rsidRDefault="00CC64C4" w:rsidP="00CC64C4">
      <w:pPr>
        <w:jc w:val="center"/>
        <w:rPr>
          <w:b/>
        </w:rPr>
      </w:pPr>
      <w:r w:rsidRPr="00CC64C4">
        <w:rPr>
          <w:b/>
        </w:rPr>
        <w:t>об аварийно-техническом запасе  материальных ресурсов</w:t>
      </w:r>
    </w:p>
    <w:p w:rsidR="00CC64C4" w:rsidRPr="00CC64C4" w:rsidRDefault="00CC64C4" w:rsidP="00CC64C4">
      <w:pPr>
        <w:jc w:val="center"/>
        <w:rPr>
          <w:b/>
        </w:rPr>
      </w:pPr>
      <w:r w:rsidRPr="00CC64C4">
        <w:rPr>
          <w:b/>
        </w:rPr>
        <w:t>для ликвидации   чрезвычайных   ситуаций  природного  и  техногенного  характера</w:t>
      </w:r>
    </w:p>
    <w:p w:rsidR="00CC64C4" w:rsidRPr="00CC64C4" w:rsidRDefault="00CC64C4" w:rsidP="00CC64C4">
      <w:pPr>
        <w:jc w:val="center"/>
        <w:rPr>
          <w:b/>
        </w:rPr>
      </w:pPr>
      <w:r w:rsidRPr="00CC64C4">
        <w:rPr>
          <w:b/>
        </w:rPr>
        <w:t>на   территории   Киренского района</w:t>
      </w:r>
    </w:p>
    <w:p w:rsidR="00CC64C4" w:rsidRDefault="00CC64C4" w:rsidP="00A658A8">
      <w:pPr>
        <w:pStyle w:val="a6"/>
        <w:tabs>
          <w:tab w:val="left" w:pos="7140"/>
        </w:tabs>
        <w:jc w:val="both"/>
      </w:pPr>
    </w:p>
    <w:p w:rsidR="00111D14" w:rsidRDefault="00111D14" w:rsidP="00111D14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11D14" w:rsidRPr="00111D14" w:rsidRDefault="00111D14" w:rsidP="00C960A4">
      <w:pPr>
        <w:ind w:firstLine="540"/>
        <w:jc w:val="both"/>
      </w:pPr>
      <w:r>
        <w:rPr>
          <w:szCs w:val="26"/>
        </w:rPr>
        <w:t xml:space="preserve">1. Настоящее Положение </w:t>
      </w:r>
      <w:r w:rsidRPr="00111D14">
        <w:t>об аварийно-техническом запасе  материальных ресурсов</w:t>
      </w:r>
      <w:r>
        <w:t xml:space="preserve"> </w:t>
      </w:r>
      <w:r w:rsidRPr="00111D14">
        <w:t>для ликвидации   чрезвычайных   ситуаций  природного  и  техногенного  характера</w:t>
      </w:r>
      <w:r>
        <w:t xml:space="preserve"> </w:t>
      </w:r>
      <w:r w:rsidRPr="00111D14">
        <w:t>на   территории   Киренского района</w:t>
      </w:r>
      <w:r>
        <w:rPr>
          <w:szCs w:val="26"/>
        </w:rPr>
        <w:t xml:space="preserve"> (далее - Положение) разработано в соответствии с </w:t>
      </w:r>
      <w:r w:rsidRPr="00692552">
        <w:t>Федеральным закон</w:t>
      </w:r>
      <w:r>
        <w:t xml:space="preserve">ом </w:t>
      </w:r>
      <w:hyperlink r:id="rId7" w:history="1">
        <w:r w:rsidRPr="00840128">
          <w:rPr>
            <w:rStyle w:val="a8"/>
            <w:color w:val="000000" w:themeColor="text1"/>
          </w:rPr>
          <w:t>от 06.10.2003 №131-ФЗ</w:t>
        </w:r>
      </w:hyperlink>
      <w:r w:rsidRPr="00840128">
        <w:rPr>
          <w:color w:val="000000" w:themeColor="text1"/>
        </w:rPr>
        <w:t xml:space="preserve"> «</w:t>
      </w:r>
      <w:r w:rsidRPr="00692552">
        <w:t>Об общих принципах организации местного самоупр</w:t>
      </w:r>
      <w:r>
        <w:t>авления в Российской Федерации.</w:t>
      </w:r>
    </w:p>
    <w:p w:rsidR="00111D14" w:rsidRDefault="00111D14" w:rsidP="00C960A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0" w:name="Par53"/>
      <w:bookmarkEnd w:id="0"/>
      <w:r>
        <w:rPr>
          <w:szCs w:val="26"/>
        </w:rPr>
        <w:t xml:space="preserve">2. </w:t>
      </w:r>
      <w:proofErr w:type="gramStart"/>
      <w:r>
        <w:rPr>
          <w:szCs w:val="26"/>
        </w:rPr>
        <w:t>Аварийно-технический запас материальных ресурсов (далее - АТЗ) формируется для оперативного устранения неисправностей в результате аварий, произошедших на объектах жилищно-коммунального и социального назначения на территории Киренского района, а также для проведения неотложных мероприятий по предупреждению чрезвычайной ситуации при непосредственной угрозе ее возникновения и ликвидации последствий чрезвычайной ситуации на объектах жилищно-коммунального и социального назначения на территории  Киренского района (далее - аварийная ситуация) и включает</w:t>
      </w:r>
      <w:proofErr w:type="gramEnd"/>
      <w:r>
        <w:rPr>
          <w:szCs w:val="26"/>
        </w:rPr>
        <w:t xml:space="preserve"> в себя основные средства, материалы и топливо (далее - материальные ресурсы), необходимые для обеспечения бесперебойной работы систем жизнеобеспечения на объектах жилищно-коммунального и социального назначения на территории Киренского района.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3. Определение объемов материальных ресурсов АТЗ осуществляется Комитетом по имуществу и ЖКХ администрации Киренского муниципального района (далее – Комитет) в пределах средств, предусмотренных на данные цели в местном бюджете на текущий год и на плановый период.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 Номенклатура и объем АТЗ устанавливаются Комитетом, исходя из видов и характера происшедших аварий, мониторинга состояния объектов систем жизнеобеспечения на территории Киренского района для предотвращения и (или) принятия срочных мер по недопущению аварийной ситуации в случае угрозы ее возникновения.</w:t>
      </w:r>
    </w:p>
    <w:p w:rsidR="00111D14" w:rsidRPr="008106D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5. Расходы на формирование и содержание АТЗ производятся за счет средств, предусмотренных </w:t>
      </w:r>
      <w:r w:rsidR="008106D4">
        <w:rPr>
          <w:szCs w:val="26"/>
        </w:rPr>
        <w:t xml:space="preserve">в подпрограмме </w:t>
      </w:r>
      <w:r w:rsidR="008106D4" w:rsidRPr="008106D4">
        <w:t>«Поддержка жилищно-коммунального хозяйства и энергетики Киренского района»</w:t>
      </w:r>
      <w:r w:rsidR="008106D4">
        <w:rPr>
          <w:szCs w:val="26"/>
        </w:rPr>
        <w:t xml:space="preserve"> муниципальной программы </w:t>
      </w:r>
      <w:r w:rsidR="008106D4" w:rsidRPr="008106D4">
        <w:rPr>
          <w:sz w:val="22"/>
          <w:szCs w:val="22"/>
        </w:rPr>
        <w:t>«Развитие жилищно-коммунального хозяйства в Киренском районе на 2014-2016гг.»</w:t>
      </w:r>
      <w:r w:rsidR="008106D4">
        <w:rPr>
          <w:sz w:val="22"/>
          <w:szCs w:val="22"/>
        </w:rPr>
        <w:t>.</w:t>
      </w:r>
      <w:r w:rsidR="008106D4">
        <w:rPr>
          <w:szCs w:val="26"/>
        </w:rPr>
        <w:t xml:space="preserve"> </w:t>
      </w:r>
      <w:r w:rsidRPr="008106D4">
        <w:rPr>
          <w:szCs w:val="26"/>
        </w:rPr>
        <w:t xml:space="preserve"> 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Под расходами на формирование АТЗ понимаются расходы, связанные с приобретением материальных ресурсов</w:t>
      </w:r>
      <w:r w:rsidR="008106D4">
        <w:rPr>
          <w:szCs w:val="26"/>
        </w:rPr>
        <w:t xml:space="preserve"> (закупка, доставка, разгрузочно-погрузочные работы), с организацией хранения</w:t>
      </w:r>
      <w:r>
        <w:rPr>
          <w:szCs w:val="26"/>
        </w:rPr>
        <w:t>.</w:t>
      </w:r>
    </w:p>
    <w:p w:rsidR="00111D14" w:rsidRPr="00191CAE" w:rsidRDefault="00111D14" w:rsidP="008106D4">
      <w:pPr>
        <w:ind w:firstLine="567"/>
        <w:jc w:val="both"/>
      </w:pPr>
      <w:r>
        <w:rPr>
          <w:szCs w:val="26"/>
        </w:rPr>
        <w:t xml:space="preserve">6. Организация приобретения материальных ресурсов для формирования АТЗ, доставки и хранения материальных ресурсов осуществляется </w:t>
      </w:r>
      <w:r w:rsidR="008106D4">
        <w:rPr>
          <w:szCs w:val="26"/>
        </w:rPr>
        <w:t xml:space="preserve">Комитетом </w:t>
      </w:r>
      <w:r>
        <w:rPr>
          <w:szCs w:val="26"/>
        </w:rPr>
        <w:t>за счет средств</w:t>
      </w:r>
      <w:r w:rsidR="008106D4">
        <w:rPr>
          <w:szCs w:val="26"/>
        </w:rPr>
        <w:t xml:space="preserve"> местного</w:t>
      </w:r>
      <w:r>
        <w:rPr>
          <w:szCs w:val="26"/>
        </w:rPr>
        <w:t xml:space="preserve"> бюджета в соответствии с </w:t>
      </w:r>
      <w:r w:rsidRPr="00615038"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>
        <w:rPr>
          <w:szCs w:val="26"/>
        </w:rPr>
        <w:t>и иными нормативными правовыми актами.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7. Рассмотрение вопроса об использовании АТЗ и возможности выделения материальных ресурсов из АТЗ осуществляется </w:t>
      </w:r>
      <w:r w:rsidR="008106D4">
        <w:rPr>
          <w:szCs w:val="26"/>
        </w:rPr>
        <w:t>Комитетом</w:t>
      </w:r>
      <w:r>
        <w:rPr>
          <w:szCs w:val="26"/>
        </w:rPr>
        <w:t>.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1" w:name="Par62"/>
      <w:bookmarkEnd w:id="1"/>
      <w:r>
        <w:rPr>
          <w:szCs w:val="26"/>
        </w:rPr>
        <w:t xml:space="preserve">8. </w:t>
      </w:r>
      <w:proofErr w:type="gramStart"/>
      <w:r>
        <w:rPr>
          <w:szCs w:val="26"/>
        </w:rPr>
        <w:t xml:space="preserve">Основанием для рассмотрения </w:t>
      </w:r>
      <w:r w:rsidR="008106D4">
        <w:rPr>
          <w:szCs w:val="26"/>
        </w:rPr>
        <w:t>Комитетом</w:t>
      </w:r>
      <w:r>
        <w:rPr>
          <w:szCs w:val="26"/>
        </w:rPr>
        <w:t xml:space="preserve"> вопроса о возможности выделения материальных ресурсов из АТЗ является сообщение в свободной форме руководителя </w:t>
      </w:r>
      <w:r>
        <w:rPr>
          <w:szCs w:val="26"/>
        </w:rPr>
        <w:lastRenderedPageBreak/>
        <w:t>предприятия (учреждения) жилищно-коммунального и социального назначения</w:t>
      </w:r>
      <w:r w:rsidR="008106D4">
        <w:rPr>
          <w:szCs w:val="26"/>
        </w:rPr>
        <w:t>, глав муниципальных образований Киренского района</w:t>
      </w:r>
      <w:r>
        <w:rPr>
          <w:szCs w:val="26"/>
        </w:rPr>
        <w:t xml:space="preserve"> (далее - Заявитель) о создавшейся аварийной ситуации посредством телефонной связи в течение суток с момента установления факта аварийной ситуации с последующим предоставлением его на бумажном носителе в </w:t>
      </w:r>
      <w:r w:rsidR="008106D4">
        <w:rPr>
          <w:szCs w:val="26"/>
        </w:rPr>
        <w:t>Единую диспетчерскую дежурную службу (ЕДДС</w:t>
      </w:r>
      <w:proofErr w:type="gramEnd"/>
      <w:r w:rsidR="008106D4">
        <w:rPr>
          <w:szCs w:val="26"/>
        </w:rPr>
        <w:t>) Комитета по имуществу и ЖКХ администрации Киренского района</w:t>
      </w:r>
      <w:r>
        <w:rPr>
          <w:szCs w:val="26"/>
        </w:rPr>
        <w:t>.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2" w:name="Par64"/>
      <w:bookmarkEnd w:id="2"/>
      <w:r>
        <w:rPr>
          <w:szCs w:val="26"/>
        </w:rPr>
        <w:t xml:space="preserve">9. Для рассмотрения </w:t>
      </w:r>
      <w:r w:rsidR="008106D4">
        <w:rPr>
          <w:szCs w:val="26"/>
        </w:rPr>
        <w:t>Комитетом</w:t>
      </w:r>
      <w:r>
        <w:rPr>
          <w:szCs w:val="26"/>
        </w:rPr>
        <w:t xml:space="preserve"> вопроса о возможности выделения материальных ресурсов из АТЗ Заявитель представляет в </w:t>
      </w:r>
      <w:r w:rsidR="008106D4">
        <w:rPr>
          <w:szCs w:val="26"/>
        </w:rPr>
        <w:t>Комитет</w:t>
      </w:r>
      <w:r>
        <w:rPr>
          <w:szCs w:val="26"/>
        </w:rPr>
        <w:t xml:space="preserve"> следующие документы: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3" w:name="Par65"/>
      <w:bookmarkEnd w:id="3"/>
      <w:r>
        <w:rPr>
          <w:szCs w:val="26"/>
        </w:rPr>
        <w:t xml:space="preserve">а) заявление о выделении материальных ресурсов из АТЗ </w:t>
      </w:r>
      <w:r w:rsidR="008106D4">
        <w:rPr>
          <w:szCs w:val="26"/>
        </w:rPr>
        <w:t>администрации Киренского муниципального района</w:t>
      </w:r>
      <w:r>
        <w:rPr>
          <w:szCs w:val="26"/>
        </w:rPr>
        <w:t xml:space="preserve"> в свободной форме;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C37B21">
        <w:rPr>
          <w:szCs w:val="26"/>
        </w:rPr>
        <w:t xml:space="preserve">б) </w:t>
      </w:r>
      <w:hyperlink w:anchor="Par93" w:history="1">
        <w:r w:rsidRPr="00C37B21">
          <w:rPr>
            <w:szCs w:val="26"/>
          </w:rPr>
          <w:t>акт</w:t>
        </w:r>
      </w:hyperlink>
      <w:r>
        <w:rPr>
          <w:szCs w:val="26"/>
        </w:rPr>
        <w:t xml:space="preserve"> технического освидетельствования аварийного объекта (приложение 1 к настоящему Положению), устанавливающий место и время создавшейся аварийной ситуации, наименование и место расположения объекта, принадлежность объекта, на котором возникла аварийная ситуация, предполагаемые последствия;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в) </w:t>
      </w:r>
      <w:hyperlink w:anchor="Par152" w:history="1">
        <w:r w:rsidRPr="00C37B21">
          <w:rPr>
            <w:szCs w:val="26"/>
          </w:rPr>
          <w:t>дефектная ведомость</w:t>
        </w:r>
      </w:hyperlink>
      <w:r>
        <w:rPr>
          <w:szCs w:val="26"/>
        </w:rPr>
        <w:t xml:space="preserve"> (приложение </w:t>
      </w:r>
      <w:r w:rsidRPr="00C37B21">
        <w:rPr>
          <w:szCs w:val="26"/>
        </w:rPr>
        <w:t>2 к настоящему Положению), устанавливающая перечень и об</w:t>
      </w:r>
      <w:r>
        <w:rPr>
          <w:szCs w:val="26"/>
        </w:rPr>
        <w:t>основание необходимого (по нормативам) количества материальных ресурсов для ликвидации аварийной ситуации;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4" w:name="Par68"/>
      <w:bookmarkEnd w:id="4"/>
      <w:r>
        <w:rPr>
          <w:szCs w:val="26"/>
        </w:rPr>
        <w:t>г) справка от учреждения в сфере гидрометеорологии и мониторингу окружающей среды (в случае, если аварийная ситуация произошла из-за погодных условий);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proofErr w:type="spellStart"/>
      <w:r>
        <w:rPr>
          <w:szCs w:val="26"/>
        </w:rPr>
        <w:t>д</w:t>
      </w:r>
      <w:proofErr w:type="spellEnd"/>
      <w:r>
        <w:rPr>
          <w:szCs w:val="26"/>
        </w:rPr>
        <w:t xml:space="preserve">) документы, предусмотренные </w:t>
      </w:r>
      <w:hyperlink w:anchor="Par65" w:history="1">
        <w:r w:rsidR="00C960A4">
          <w:rPr>
            <w:szCs w:val="26"/>
          </w:rPr>
          <w:t>подпунктом</w:t>
        </w:r>
        <w:r w:rsidRPr="00DD43A3">
          <w:rPr>
            <w:szCs w:val="26"/>
          </w:rPr>
          <w:t xml:space="preserve"> </w:t>
        </w:r>
      </w:hyperlink>
      <w:r>
        <w:rPr>
          <w:szCs w:val="26"/>
        </w:rPr>
        <w:t xml:space="preserve"> </w:t>
      </w:r>
      <w:hyperlink w:anchor="Par68" w:history="1">
        <w:r w:rsidRPr="00DD43A3">
          <w:rPr>
            <w:szCs w:val="26"/>
          </w:rPr>
          <w:t>«г» пункта 9</w:t>
        </w:r>
      </w:hyperlink>
      <w:r w:rsidRPr="00DD43A3">
        <w:rPr>
          <w:szCs w:val="26"/>
        </w:rPr>
        <w:t xml:space="preserve"> наст</w:t>
      </w:r>
      <w:r>
        <w:rPr>
          <w:szCs w:val="26"/>
        </w:rPr>
        <w:t>оящего Положения, - в случае, когда обращение Заявителя содержит просьбу о выделении топлива.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10. Документы, предусмотренные </w:t>
      </w:r>
      <w:hyperlink w:anchor="Par64" w:history="1">
        <w:r w:rsidRPr="00DD43A3">
          <w:rPr>
            <w:szCs w:val="26"/>
          </w:rPr>
          <w:t>пунктом 9</w:t>
        </w:r>
      </w:hyperlink>
      <w:r w:rsidRPr="00DD43A3">
        <w:rPr>
          <w:szCs w:val="26"/>
        </w:rPr>
        <w:t xml:space="preserve"> настоящего Положения, направ</w:t>
      </w:r>
      <w:r>
        <w:rPr>
          <w:szCs w:val="26"/>
        </w:rPr>
        <w:t xml:space="preserve">ляются Заявителем в </w:t>
      </w:r>
      <w:r w:rsidR="00840128">
        <w:rPr>
          <w:szCs w:val="26"/>
        </w:rPr>
        <w:t>Комитет</w:t>
      </w:r>
      <w:r w:rsidRPr="00DD43A3">
        <w:rPr>
          <w:szCs w:val="26"/>
        </w:rPr>
        <w:t xml:space="preserve"> не позднее т</w:t>
      </w:r>
      <w:r>
        <w:rPr>
          <w:szCs w:val="26"/>
        </w:rPr>
        <w:t xml:space="preserve">рех календарных дней со дня произошедшей ситуации, указанной </w:t>
      </w:r>
      <w:r w:rsidRPr="00DD43A3">
        <w:rPr>
          <w:szCs w:val="26"/>
        </w:rPr>
        <w:t xml:space="preserve">в </w:t>
      </w:r>
      <w:hyperlink w:anchor="Par53" w:history="1">
        <w:r w:rsidRPr="00DD43A3">
          <w:rPr>
            <w:szCs w:val="26"/>
          </w:rPr>
          <w:t>пункте 2</w:t>
        </w:r>
      </w:hyperlink>
      <w:r>
        <w:rPr>
          <w:szCs w:val="26"/>
        </w:rPr>
        <w:t xml:space="preserve"> настоящего Положения.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11. В срок не позднее пяти дней </w:t>
      </w:r>
      <w:proofErr w:type="gramStart"/>
      <w:r>
        <w:rPr>
          <w:szCs w:val="26"/>
        </w:rPr>
        <w:t>с даты регистрации</w:t>
      </w:r>
      <w:proofErr w:type="gramEnd"/>
      <w:r>
        <w:rPr>
          <w:szCs w:val="26"/>
        </w:rPr>
        <w:t xml:space="preserve"> в </w:t>
      </w:r>
      <w:r w:rsidR="00840128">
        <w:rPr>
          <w:szCs w:val="26"/>
        </w:rPr>
        <w:t>Комитете</w:t>
      </w:r>
      <w:r>
        <w:rPr>
          <w:szCs w:val="26"/>
        </w:rPr>
        <w:t xml:space="preserve"> документов, указанных в </w:t>
      </w:r>
      <w:hyperlink w:anchor="Par64" w:history="1">
        <w:r w:rsidRPr="00DD43A3">
          <w:rPr>
            <w:szCs w:val="26"/>
          </w:rPr>
          <w:t>пункте 9</w:t>
        </w:r>
      </w:hyperlink>
      <w:r>
        <w:rPr>
          <w:szCs w:val="26"/>
        </w:rPr>
        <w:t xml:space="preserve"> настоящего Положения, </w:t>
      </w:r>
      <w:r w:rsidR="00840128">
        <w:rPr>
          <w:szCs w:val="26"/>
        </w:rPr>
        <w:t xml:space="preserve">Комитет </w:t>
      </w:r>
      <w:r>
        <w:rPr>
          <w:szCs w:val="26"/>
        </w:rPr>
        <w:t xml:space="preserve">рассматривает </w:t>
      </w:r>
      <w:r w:rsidR="00840128">
        <w:rPr>
          <w:szCs w:val="26"/>
        </w:rPr>
        <w:t>и выносит</w:t>
      </w:r>
      <w:r>
        <w:rPr>
          <w:szCs w:val="26"/>
        </w:rPr>
        <w:t xml:space="preserve"> предложения </w:t>
      </w:r>
      <w:r w:rsidRPr="00C54B38">
        <w:rPr>
          <w:szCs w:val="26"/>
        </w:rPr>
        <w:t>о возможности выделения материальных ресурсов из АТЗ либо об отказе в их выделении</w:t>
      </w:r>
      <w:r>
        <w:rPr>
          <w:szCs w:val="26"/>
        </w:rPr>
        <w:t xml:space="preserve"> с указанием причин отказа.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12. В выделении материальных ресурсов из АТЗ может быть отказано в случае: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а) отсутствия требуемых материальных ресурсов на складе;</w:t>
      </w:r>
    </w:p>
    <w:p w:rsidR="00111D14" w:rsidRPr="00DD43A3" w:rsidRDefault="00840128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б) </w:t>
      </w:r>
      <w:r w:rsidR="00111D14">
        <w:rPr>
          <w:szCs w:val="26"/>
        </w:rPr>
        <w:t xml:space="preserve">отсутствия информации об аварийной ситуации, полученной в порядке, предусмотренном </w:t>
      </w:r>
      <w:hyperlink w:anchor="Par62" w:history="1">
        <w:r w:rsidR="00111D14" w:rsidRPr="00DD43A3">
          <w:rPr>
            <w:szCs w:val="26"/>
          </w:rPr>
          <w:t>пунктом 8</w:t>
        </w:r>
      </w:hyperlink>
      <w:r w:rsidR="00111D14" w:rsidRPr="00DD43A3">
        <w:rPr>
          <w:szCs w:val="26"/>
        </w:rPr>
        <w:t xml:space="preserve"> настоящего Положения.</w:t>
      </w:r>
    </w:p>
    <w:p w:rsidR="00111D14" w:rsidRDefault="00111D14" w:rsidP="00111D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5" w:name="Par76"/>
      <w:bookmarkEnd w:id="5"/>
      <w:r>
        <w:rPr>
          <w:szCs w:val="26"/>
        </w:rPr>
        <w:t>1</w:t>
      </w:r>
      <w:r w:rsidR="00C960A4">
        <w:rPr>
          <w:szCs w:val="26"/>
        </w:rPr>
        <w:t>3</w:t>
      </w:r>
      <w:r>
        <w:rPr>
          <w:szCs w:val="26"/>
        </w:rPr>
        <w:t xml:space="preserve">. Решение о передаче Заявителю из АТЗ материальных ресурсов для оперативного устранения неисправностей в результате произошедшей аварийной ситуации принимается </w:t>
      </w:r>
      <w:r w:rsidR="00840128">
        <w:rPr>
          <w:szCs w:val="26"/>
        </w:rPr>
        <w:t>Комитетом</w:t>
      </w:r>
      <w:r w:rsidRPr="003300D2">
        <w:rPr>
          <w:color w:val="FF6600"/>
          <w:szCs w:val="26"/>
        </w:rPr>
        <w:t xml:space="preserve"> </w:t>
      </w:r>
      <w:r w:rsidRPr="00C54B38">
        <w:rPr>
          <w:szCs w:val="26"/>
        </w:rPr>
        <w:t>в течение</w:t>
      </w:r>
      <w:r>
        <w:rPr>
          <w:szCs w:val="26"/>
        </w:rPr>
        <w:t xml:space="preserve"> 3 рабочих дней с момента получения документов, указанных в </w:t>
      </w:r>
      <w:hyperlink w:anchor="Par76" w:history="1">
        <w:r w:rsidRPr="003300D2">
          <w:rPr>
            <w:szCs w:val="26"/>
          </w:rPr>
          <w:t xml:space="preserve">пункте </w:t>
        </w:r>
      </w:hyperlink>
      <w:r w:rsidR="00C960A4">
        <w:t>9</w:t>
      </w:r>
      <w:r>
        <w:rPr>
          <w:szCs w:val="26"/>
        </w:rPr>
        <w:t xml:space="preserve"> настоящего Положения, в порядке, предусмотренном действующим законодательством</w:t>
      </w:r>
      <w:r w:rsidR="00840128">
        <w:rPr>
          <w:szCs w:val="26"/>
        </w:rPr>
        <w:t>.</w:t>
      </w:r>
    </w:p>
    <w:p w:rsidR="00A658A8" w:rsidRDefault="00A658A8" w:rsidP="00A658A8">
      <w:pPr>
        <w:pStyle w:val="a6"/>
        <w:tabs>
          <w:tab w:val="left" w:pos="7140"/>
        </w:tabs>
        <w:jc w:val="both"/>
      </w:pPr>
    </w:p>
    <w:p w:rsidR="00840128" w:rsidRDefault="00840128" w:rsidP="00A658A8">
      <w:pPr>
        <w:pStyle w:val="a6"/>
        <w:tabs>
          <w:tab w:val="left" w:pos="7140"/>
        </w:tabs>
        <w:jc w:val="both"/>
      </w:pPr>
    </w:p>
    <w:p w:rsidR="00840128" w:rsidRDefault="00840128" w:rsidP="00A658A8">
      <w:pPr>
        <w:pStyle w:val="a6"/>
        <w:tabs>
          <w:tab w:val="left" w:pos="7140"/>
        </w:tabs>
        <w:jc w:val="both"/>
      </w:pPr>
    </w:p>
    <w:p w:rsidR="00840128" w:rsidRDefault="00840128" w:rsidP="00A658A8">
      <w:pPr>
        <w:pStyle w:val="a6"/>
        <w:tabs>
          <w:tab w:val="left" w:pos="7140"/>
        </w:tabs>
        <w:jc w:val="both"/>
      </w:pPr>
    </w:p>
    <w:p w:rsidR="00840128" w:rsidRDefault="00840128" w:rsidP="00A658A8">
      <w:pPr>
        <w:pStyle w:val="a6"/>
        <w:tabs>
          <w:tab w:val="left" w:pos="7140"/>
        </w:tabs>
        <w:jc w:val="both"/>
      </w:pPr>
    </w:p>
    <w:p w:rsidR="00840128" w:rsidRDefault="00840128" w:rsidP="00A658A8">
      <w:pPr>
        <w:pStyle w:val="a6"/>
        <w:tabs>
          <w:tab w:val="left" w:pos="7140"/>
        </w:tabs>
        <w:jc w:val="both"/>
      </w:pPr>
    </w:p>
    <w:p w:rsidR="00840128" w:rsidRDefault="00840128" w:rsidP="00A658A8">
      <w:pPr>
        <w:pStyle w:val="a6"/>
        <w:tabs>
          <w:tab w:val="left" w:pos="7140"/>
        </w:tabs>
        <w:jc w:val="both"/>
      </w:pPr>
    </w:p>
    <w:p w:rsidR="00840128" w:rsidRDefault="00840128" w:rsidP="00A658A8">
      <w:pPr>
        <w:pStyle w:val="a6"/>
        <w:tabs>
          <w:tab w:val="left" w:pos="7140"/>
        </w:tabs>
        <w:jc w:val="both"/>
      </w:pPr>
    </w:p>
    <w:p w:rsidR="00A658A8" w:rsidRPr="00840128" w:rsidRDefault="00A658A8" w:rsidP="00A658A8">
      <w:pPr>
        <w:rPr>
          <w:b/>
        </w:rPr>
      </w:pPr>
      <w:r w:rsidRPr="00840128">
        <w:rPr>
          <w:b/>
        </w:rPr>
        <w:t xml:space="preserve">Мэр района </w:t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Pr="00840128">
        <w:rPr>
          <w:b/>
        </w:rPr>
        <w:tab/>
      </w:r>
      <w:r w:rsidR="00840128">
        <w:rPr>
          <w:b/>
        </w:rPr>
        <w:t xml:space="preserve">                     </w:t>
      </w:r>
      <w:r w:rsidR="00875963" w:rsidRPr="00840128">
        <w:rPr>
          <w:b/>
        </w:rPr>
        <w:t xml:space="preserve">К.В. </w:t>
      </w:r>
      <w:proofErr w:type="spellStart"/>
      <w:r w:rsidR="00875963" w:rsidRPr="00840128">
        <w:rPr>
          <w:b/>
        </w:rPr>
        <w:t>Свистелин</w:t>
      </w:r>
      <w:proofErr w:type="spellEnd"/>
    </w:p>
    <w:p w:rsidR="00A658A8" w:rsidRDefault="00A658A8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C960A4" w:rsidRDefault="00C960A4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840128" w:rsidTr="00840128">
        <w:tc>
          <w:tcPr>
            <w:tcW w:w="4075" w:type="dxa"/>
          </w:tcPr>
          <w:p w:rsidR="00840128" w:rsidRDefault="00840128" w:rsidP="00840128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6"/>
              </w:rPr>
            </w:pPr>
            <w:r>
              <w:rPr>
                <w:szCs w:val="26"/>
              </w:rPr>
              <w:lastRenderedPageBreak/>
              <w:t>Приложение 1</w:t>
            </w:r>
          </w:p>
          <w:p w:rsidR="00840128" w:rsidRPr="00840128" w:rsidRDefault="00840128" w:rsidP="00840128">
            <w:r w:rsidRPr="00840128">
              <w:rPr>
                <w:szCs w:val="26"/>
              </w:rPr>
              <w:t xml:space="preserve">к положению </w:t>
            </w:r>
            <w:r w:rsidRPr="00840128">
              <w:t>об аварийно-техническом</w:t>
            </w:r>
            <w:r w:rsidRPr="00840128">
              <w:rPr>
                <w:sz w:val="24"/>
                <w:szCs w:val="24"/>
              </w:rPr>
              <w:t xml:space="preserve"> запас</w:t>
            </w:r>
            <w:r w:rsidRPr="00840128">
              <w:t>е</w:t>
            </w:r>
            <w:r w:rsidRPr="00840128">
              <w:rPr>
                <w:sz w:val="24"/>
                <w:szCs w:val="24"/>
              </w:rPr>
              <w:t xml:space="preserve">  материальных ресурсов</w:t>
            </w:r>
          </w:p>
          <w:p w:rsidR="00840128" w:rsidRPr="00840128" w:rsidRDefault="00840128" w:rsidP="00840128">
            <w:r w:rsidRPr="00840128">
              <w:rPr>
                <w:sz w:val="24"/>
                <w:szCs w:val="24"/>
              </w:rPr>
              <w:t>для ликвидации   чрезвычайных   ситуаций  природного  и  техногенного  характера</w:t>
            </w:r>
          </w:p>
          <w:p w:rsidR="00840128" w:rsidRPr="00840128" w:rsidRDefault="00840128" w:rsidP="00840128">
            <w:pPr>
              <w:rPr>
                <w:sz w:val="24"/>
                <w:szCs w:val="24"/>
              </w:rPr>
            </w:pPr>
            <w:r w:rsidRPr="00840128">
              <w:rPr>
                <w:sz w:val="24"/>
                <w:szCs w:val="24"/>
              </w:rPr>
              <w:t>на   территории   Киренского района</w:t>
            </w:r>
          </w:p>
          <w:p w:rsidR="00840128" w:rsidRDefault="00840128" w:rsidP="0084012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840128" w:rsidRDefault="00840128" w:rsidP="00840128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40128" w:rsidRDefault="00840128" w:rsidP="00840128">
      <w:pPr>
        <w:widowControl w:val="0"/>
        <w:autoSpaceDE w:val="0"/>
        <w:autoSpaceDN w:val="0"/>
        <w:adjustRightInd w:val="0"/>
        <w:jc w:val="right"/>
        <w:rPr>
          <w:szCs w:val="26"/>
        </w:rPr>
      </w:pPr>
      <w:bookmarkStart w:id="6" w:name="Par83"/>
      <w:bookmarkEnd w:id="6"/>
    </w:p>
    <w:p w:rsidR="00840128" w:rsidRPr="002D4B7D" w:rsidRDefault="00840128" w:rsidP="0084012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D7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40128" w:rsidRDefault="00840128" w:rsidP="00840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</w:t>
      </w:r>
      <w:r w:rsidRPr="008D75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40128" w:rsidRDefault="00840128" w:rsidP="00840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 (учреждения)</w:t>
      </w:r>
    </w:p>
    <w:p w:rsidR="00840128" w:rsidRDefault="00840128" w:rsidP="00840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(Заявитель)</w:t>
      </w:r>
    </w:p>
    <w:p w:rsidR="00840128" w:rsidRPr="008D7504" w:rsidRDefault="00840128" w:rsidP="00840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D7504">
        <w:rPr>
          <w:rFonts w:ascii="Times New Roman" w:hAnsi="Times New Roman" w:cs="Times New Roman"/>
          <w:sz w:val="24"/>
          <w:szCs w:val="24"/>
        </w:rPr>
        <w:t>(подпись)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128" w:rsidRPr="008D7504" w:rsidRDefault="00840128" w:rsidP="008401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93"/>
      <w:bookmarkEnd w:id="7"/>
      <w:r w:rsidRPr="008D750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40128" w:rsidRPr="008D7504" w:rsidRDefault="00840128" w:rsidP="008401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4">
        <w:rPr>
          <w:rFonts w:ascii="Times New Roman" w:hAnsi="Times New Roman" w:cs="Times New Roman"/>
          <w:b/>
          <w:sz w:val="24"/>
          <w:szCs w:val="24"/>
        </w:rPr>
        <w:t>технического освидетельствования</w:t>
      </w:r>
    </w:p>
    <w:p w:rsidR="00840128" w:rsidRPr="008D7504" w:rsidRDefault="00840128" w:rsidP="008401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4">
        <w:rPr>
          <w:rFonts w:ascii="Times New Roman" w:hAnsi="Times New Roman" w:cs="Times New Roman"/>
          <w:b/>
          <w:sz w:val="24"/>
          <w:szCs w:val="24"/>
        </w:rPr>
        <w:t>аварийного объекта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 xml:space="preserve">(дата)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D7504">
        <w:rPr>
          <w:rFonts w:ascii="Times New Roman" w:hAnsi="Times New Roman" w:cs="Times New Roman"/>
          <w:sz w:val="24"/>
          <w:szCs w:val="24"/>
        </w:rPr>
        <w:t xml:space="preserve">      (место аварии)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128" w:rsidRPr="008D7504" w:rsidRDefault="00840128" w:rsidP="0084012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Комиссия,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40128" w:rsidRPr="008D7504" w:rsidRDefault="00840128" w:rsidP="00840128">
      <w:pPr>
        <w:pStyle w:val="ConsPlusNonformat"/>
        <w:jc w:val="center"/>
        <w:rPr>
          <w:rFonts w:ascii="Times New Roman" w:hAnsi="Times New Roman" w:cs="Times New Roman"/>
        </w:rPr>
      </w:pPr>
      <w:r w:rsidRPr="008D7504">
        <w:rPr>
          <w:rFonts w:ascii="Times New Roman" w:hAnsi="Times New Roman" w:cs="Times New Roman"/>
        </w:rPr>
        <w:t>(нормативный акт об утверждении, наименование, дата,</w:t>
      </w:r>
      <w:r>
        <w:rPr>
          <w:rFonts w:ascii="Times New Roman" w:hAnsi="Times New Roman" w:cs="Times New Roman"/>
        </w:rPr>
        <w:t xml:space="preserve"> №</w:t>
      </w:r>
      <w:r w:rsidRPr="008D7504">
        <w:rPr>
          <w:rFonts w:ascii="Times New Roman" w:hAnsi="Times New Roman" w:cs="Times New Roman"/>
        </w:rPr>
        <w:t xml:space="preserve"> документа)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в составе: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40128" w:rsidRPr="008D7504" w:rsidRDefault="00840128" w:rsidP="00840128">
      <w:pPr>
        <w:pStyle w:val="ConsPlusNonformat"/>
        <w:jc w:val="center"/>
        <w:rPr>
          <w:rFonts w:ascii="Times New Roman" w:hAnsi="Times New Roman" w:cs="Times New Roman"/>
        </w:rPr>
      </w:pPr>
      <w:r w:rsidRPr="008D7504">
        <w:rPr>
          <w:rFonts w:ascii="Times New Roman" w:hAnsi="Times New Roman" w:cs="Times New Roman"/>
        </w:rPr>
        <w:t>(фамилия, имя, отчество, занимаемая должность)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членов комиссии: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40128" w:rsidRPr="008D7504" w:rsidRDefault="00840128" w:rsidP="00840128">
      <w:pPr>
        <w:pStyle w:val="ConsPlusNonformat"/>
        <w:jc w:val="center"/>
        <w:rPr>
          <w:rFonts w:ascii="Times New Roman" w:hAnsi="Times New Roman" w:cs="Times New Roman"/>
        </w:rPr>
      </w:pPr>
      <w:r w:rsidRPr="008D7504">
        <w:rPr>
          <w:rFonts w:ascii="Times New Roman" w:hAnsi="Times New Roman" w:cs="Times New Roman"/>
        </w:rPr>
        <w:t>(фамилия, имя, отчество, занимаемая должность)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 xml:space="preserve">    составила  настоящий  акт  технического  освидетельствования аварийного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 xml:space="preserve">объекта при обследовании места аварии, произошедшей </w:t>
      </w:r>
      <w:proofErr w:type="gramStart"/>
      <w:r w:rsidRPr="008D75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7504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40128" w:rsidRPr="008D7504" w:rsidRDefault="00840128" w:rsidP="00840128">
      <w:pPr>
        <w:pStyle w:val="ConsPlusNonformat"/>
        <w:jc w:val="center"/>
        <w:rPr>
          <w:rFonts w:ascii="Times New Roman" w:hAnsi="Times New Roman" w:cs="Times New Roman"/>
        </w:rPr>
      </w:pPr>
      <w:r w:rsidRPr="008D7504">
        <w:rPr>
          <w:rFonts w:ascii="Times New Roman" w:hAnsi="Times New Roman" w:cs="Times New Roman"/>
        </w:rPr>
        <w:t>(наименование объекта, его местонахождение)</w:t>
      </w:r>
    </w:p>
    <w:p w:rsidR="00840128" w:rsidRPr="008D7504" w:rsidRDefault="00840128" w:rsidP="008401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Краткое описание аварии с указанием даты и времени суток, 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характеристика разрушений зданий, элементов, конструкций, повреждений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технологического оборудования и т.п., количество пострадавших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данные, характеризующие аварию: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40128" w:rsidRPr="008D7504" w:rsidRDefault="00840128" w:rsidP="008401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Состояние объекта до аварии (срок эксплуатации,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характеристики  эксплуатируемого оборудования, дата последнего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 xml:space="preserve">ремонта с указанием  общей  характеристики  проведенных работ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D7504">
        <w:rPr>
          <w:rFonts w:ascii="Times New Roman" w:hAnsi="Times New Roman" w:cs="Times New Roman"/>
          <w:sz w:val="24"/>
          <w:szCs w:val="24"/>
        </w:rPr>
        <w:t>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данные, определяющие состояние объекта)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40128" w:rsidRPr="008D7504" w:rsidRDefault="00840128" w:rsidP="008401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Краткая  характеристика  обстоятельств, при которых произошла авария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(погодные условия, техническое состояние объекта в целом, элементов,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конструкций, нарушение рабочего режима оборудования и др.):</w:t>
      </w:r>
    </w:p>
    <w:p w:rsidR="00840128" w:rsidRPr="008D7504" w:rsidRDefault="00840128" w:rsidP="008401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Мероприятия, проведенные для устранения аварийной ситуации,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 xml:space="preserve">указанием сроков </w:t>
      </w:r>
      <w:r w:rsidRPr="008D7504">
        <w:rPr>
          <w:rFonts w:ascii="Times New Roman" w:hAnsi="Times New Roman" w:cs="Times New Roman"/>
          <w:sz w:val="24"/>
          <w:szCs w:val="24"/>
        </w:rPr>
        <w:lastRenderedPageBreak/>
        <w:t>их устранения: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0128" w:rsidRPr="008D7504" w:rsidRDefault="00840128" w:rsidP="00840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40128" w:rsidRPr="008D7504" w:rsidRDefault="00840128" w:rsidP="00840128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Предполагаемые причины аварии (с указанием выявленных конструктивных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недостатков, недостатков средств обеспечения безопасности, несовершенство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технологии либо ее нарушение, низкий уровень организации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04">
        <w:rPr>
          <w:rFonts w:ascii="Times New Roman" w:hAnsi="Times New Roman" w:cs="Times New Roman"/>
          <w:sz w:val="24"/>
          <w:szCs w:val="24"/>
        </w:rPr>
        <w:t>недисциплинированность исполнителей и т.д.):</w:t>
      </w:r>
    </w:p>
    <w:p w:rsidR="00840128" w:rsidRDefault="00840128" w:rsidP="0084012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Последствия аварии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40128" w:rsidRPr="008D7504" w:rsidRDefault="00840128" w:rsidP="0084012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840128" w:rsidRPr="008D7504" w:rsidRDefault="00840128" w:rsidP="0084012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D7504">
        <w:rPr>
          <w:rFonts w:ascii="Times New Roman" w:hAnsi="Times New Roman" w:cs="Times New Roman"/>
          <w:sz w:val="24"/>
          <w:szCs w:val="24"/>
        </w:rPr>
        <w:t>Председатель комиссии: (Заявителя) ____________________________________</w:t>
      </w:r>
    </w:p>
    <w:p w:rsidR="00840128" w:rsidRPr="008D7504" w:rsidRDefault="00840128" w:rsidP="0084012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8D750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40128" w:rsidRPr="002D4B7D" w:rsidRDefault="00840128" w:rsidP="00840128">
      <w:pPr>
        <w:pStyle w:val="ConsPlusNonformat"/>
        <w:jc w:val="center"/>
        <w:rPr>
          <w:rFonts w:ascii="Times New Roman" w:hAnsi="Times New Roman" w:cs="Times New Roman"/>
        </w:rPr>
      </w:pPr>
      <w:r w:rsidRPr="002D4B7D">
        <w:rPr>
          <w:rFonts w:ascii="Times New Roman" w:hAnsi="Times New Roman" w:cs="Times New Roman"/>
        </w:rPr>
        <w:t xml:space="preserve">(обязательное участие представителя </w:t>
      </w:r>
      <w:r>
        <w:rPr>
          <w:rFonts w:ascii="Times New Roman" w:hAnsi="Times New Roman" w:cs="Times New Roman"/>
        </w:rPr>
        <w:t>отдела ГО И ЧС Комитета по имуществу и ЖКХ администрации Киренского муниципального района</w:t>
      </w:r>
      <w:r w:rsidRPr="002D4B7D">
        <w:rPr>
          <w:rFonts w:ascii="Times New Roman" w:hAnsi="Times New Roman" w:cs="Times New Roman"/>
        </w:rPr>
        <w:t>)</w:t>
      </w:r>
    </w:p>
    <w:p w:rsidR="00840128" w:rsidRPr="008D7504" w:rsidRDefault="00840128" w:rsidP="00840128">
      <w:pPr>
        <w:widowControl w:val="0"/>
        <w:autoSpaceDE w:val="0"/>
        <w:autoSpaceDN w:val="0"/>
        <w:adjustRightInd w:val="0"/>
        <w:jc w:val="both"/>
      </w:pPr>
    </w:p>
    <w:p w:rsidR="00840128" w:rsidRDefault="00840128" w:rsidP="00840128">
      <w:r>
        <w:br w:type="page"/>
      </w:r>
    </w:p>
    <w:p w:rsidR="00840128" w:rsidRDefault="00840128" w:rsidP="00840128">
      <w:pPr>
        <w:widowControl w:val="0"/>
        <w:autoSpaceDE w:val="0"/>
        <w:autoSpaceDN w:val="0"/>
        <w:adjustRightInd w:val="0"/>
        <w:jc w:val="both"/>
        <w:rPr>
          <w:szCs w:val="26"/>
        </w:rPr>
      </w:pPr>
      <w:bookmarkStart w:id="9" w:name="Par152"/>
      <w:bookmarkEnd w:id="9"/>
    </w:p>
    <w:p w:rsidR="00840128" w:rsidRDefault="00840128" w:rsidP="00840128">
      <w:pPr>
        <w:widowControl w:val="0"/>
        <w:autoSpaceDE w:val="0"/>
        <w:autoSpaceDN w:val="0"/>
        <w:adjustRightInd w:val="0"/>
        <w:jc w:val="right"/>
        <w:outlineLvl w:val="1"/>
        <w:rPr>
          <w:szCs w:val="26"/>
        </w:rPr>
      </w:pPr>
      <w:r>
        <w:rPr>
          <w:szCs w:val="26"/>
        </w:rPr>
        <w:t>Приложение 2</w:t>
      </w:r>
    </w:p>
    <w:p w:rsidR="00840128" w:rsidRDefault="00840128" w:rsidP="00840128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 xml:space="preserve">к Положению о порядке формирования </w:t>
      </w:r>
    </w:p>
    <w:p w:rsidR="00840128" w:rsidRDefault="00840128" w:rsidP="00840128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 xml:space="preserve">аварийно-технического запаса </w:t>
      </w:r>
      <w:proofErr w:type="gramStart"/>
      <w:r>
        <w:rPr>
          <w:szCs w:val="26"/>
        </w:rPr>
        <w:t>материальных</w:t>
      </w:r>
      <w:proofErr w:type="gramEnd"/>
    </w:p>
    <w:p w:rsidR="00840128" w:rsidRDefault="00840128" w:rsidP="00840128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 xml:space="preserve"> ресурсов, его содержания и использования</w:t>
      </w:r>
    </w:p>
    <w:p w:rsidR="00840128" w:rsidRDefault="00840128" w:rsidP="0084012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128" w:rsidRPr="007135AA" w:rsidRDefault="00840128" w:rsidP="0084012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5AA">
        <w:rPr>
          <w:rFonts w:ascii="Times New Roman" w:hAnsi="Times New Roman" w:cs="Times New Roman"/>
          <w:b/>
          <w:sz w:val="26"/>
          <w:szCs w:val="26"/>
        </w:rPr>
        <w:t>Дефектная ведомость</w:t>
      </w:r>
    </w:p>
    <w:p w:rsidR="00840128" w:rsidRPr="007135AA" w:rsidRDefault="00840128" w:rsidP="0084012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5AA">
        <w:rPr>
          <w:rFonts w:ascii="Times New Roman" w:hAnsi="Times New Roman" w:cs="Times New Roman"/>
          <w:b/>
          <w:sz w:val="26"/>
          <w:szCs w:val="26"/>
        </w:rPr>
        <w:t>на _________________________________________________</w:t>
      </w:r>
    </w:p>
    <w:p w:rsidR="00840128" w:rsidRPr="007135AA" w:rsidRDefault="00840128" w:rsidP="00840128">
      <w:pPr>
        <w:pStyle w:val="ConsPlusNonformat"/>
        <w:jc w:val="center"/>
        <w:rPr>
          <w:rFonts w:ascii="Times New Roman" w:hAnsi="Times New Roman" w:cs="Times New Roman"/>
        </w:rPr>
      </w:pPr>
      <w:r w:rsidRPr="007135AA">
        <w:rPr>
          <w:rFonts w:ascii="Times New Roman" w:hAnsi="Times New Roman" w:cs="Times New Roman"/>
        </w:rPr>
        <w:t>(наименование объекта)</w:t>
      </w:r>
    </w:p>
    <w:p w:rsidR="00840128" w:rsidRPr="007135AA" w:rsidRDefault="00840128" w:rsidP="008401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-87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4"/>
        <w:gridCol w:w="850"/>
        <w:gridCol w:w="1701"/>
        <w:gridCol w:w="1918"/>
        <w:gridCol w:w="1620"/>
        <w:gridCol w:w="1620"/>
      </w:tblGrid>
      <w:tr w:rsidR="00840128" w:rsidRPr="005E14A4" w:rsidTr="008401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 xml:space="preserve">N </w:t>
            </w:r>
            <w:proofErr w:type="spellStart"/>
            <w:proofErr w:type="gramStart"/>
            <w:r w:rsidRPr="005E14A4">
              <w:rPr>
                <w:szCs w:val="26"/>
              </w:rPr>
              <w:t>п</w:t>
            </w:r>
            <w:proofErr w:type="spellEnd"/>
            <w:proofErr w:type="gramEnd"/>
            <w:r w:rsidRPr="005E14A4">
              <w:rPr>
                <w:szCs w:val="26"/>
              </w:rPr>
              <w:t>/</w:t>
            </w:r>
            <w:proofErr w:type="spellStart"/>
            <w:r w:rsidRPr="005E14A4">
              <w:rPr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Описание поврежденных материалов и (или)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 xml:space="preserve">Ед. </w:t>
            </w:r>
            <w:proofErr w:type="spellStart"/>
            <w:r w:rsidRPr="005E14A4">
              <w:rPr>
                <w:szCs w:val="26"/>
              </w:rPr>
              <w:t>измер</w:t>
            </w:r>
            <w:proofErr w:type="spellEnd"/>
            <w:r w:rsidRPr="005E14A4">
              <w:rPr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Объем необходимых ремонтных работ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Обоснование норм расхода материалов (</w:t>
            </w:r>
            <w:r>
              <w:rPr>
                <w:szCs w:val="26"/>
              </w:rPr>
              <w:t>№</w:t>
            </w:r>
            <w:r w:rsidRPr="005E14A4">
              <w:rPr>
                <w:szCs w:val="26"/>
              </w:rPr>
              <w:t xml:space="preserve"> един</w:t>
            </w:r>
            <w:proofErr w:type="gramStart"/>
            <w:r w:rsidRPr="005E14A4">
              <w:rPr>
                <w:szCs w:val="26"/>
              </w:rPr>
              <w:t>.</w:t>
            </w:r>
            <w:proofErr w:type="gramEnd"/>
            <w:r w:rsidRPr="005E14A4">
              <w:rPr>
                <w:szCs w:val="26"/>
              </w:rPr>
              <w:t xml:space="preserve"> </w:t>
            </w:r>
            <w:proofErr w:type="gramStart"/>
            <w:r w:rsidRPr="005E14A4">
              <w:rPr>
                <w:szCs w:val="26"/>
              </w:rPr>
              <w:t>р</w:t>
            </w:r>
            <w:proofErr w:type="gramEnd"/>
            <w:r w:rsidRPr="005E14A4">
              <w:rPr>
                <w:szCs w:val="26"/>
              </w:rPr>
              <w:t>асценок)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 xml:space="preserve">Расход материалов на ед. </w:t>
            </w:r>
            <w:proofErr w:type="spellStart"/>
            <w:r w:rsidRPr="005E14A4">
              <w:rPr>
                <w:szCs w:val="26"/>
              </w:rPr>
              <w:t>измер</w:t>
            </w:r>
            <w:proofErr w:type="spellEnd"/>
            <w:r w:rsidRPr="005E14A4">
              <w:rPr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Общий расход материалов</w:t>
            </w:r>
          </w:p>
        </w:tc>
      </w:tr>
      <w:tr w:rsidR="00840128" w:rsidRPr="005E14A4" w:rsidTr="008401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E14A4">
              <w:rPr>
                <w:szCs w:val="26"/>
              </w:rPr>
              <w:t>7</w:t>
            </w:r>
          </w:p>
        </w:tc>
      </w:tr>
      <w:tr w:rsidR="00840128" w:rsidRPr="005E14A4" w:rsidTr="008401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840128" w:rsidRPr="005E14A4" w:rsidTr="008401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840128" w:rsidRPr="005E14A4" w:rsidTr="008401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8" w:rsidRPr="005E14A4" w:rsidRDefault="00840128" w:rsidP="0099386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840128" w:rsidRDefault="00840128" w:rsidP="00840128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40128" w:rsidRPr="007135AA" w:rsidRDefault="00840128" w:rsidP="0084012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40128" w:rsidRPr="007135AA" w:rsidRDefault="00840128" w:rsidP="0084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35A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40128" w:rsidRPr="007135AA" w:rsidRDefault="00840128" w:rsidP="0084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35AA">
        <w:rPr>
          <w:rFonts w:ascii="Times New Roman" w:hAnsi="Times New Roman" w:cs="Times New Roman"/>
          <w:sz w:val="26"/>
          <w:szCs w:val="26"/>
        </w:rPr>
        <w:t>(Ф.И.О.)  Председатель комиссии: (Заявителя)</w:t>
      </w:r>
    </w:p>
    <w:p w:rsidR="00840128" w:rsidRPr="007135AA" w:rsidRDefault="00840128" w:rsidP="0084012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40128" w:rsidRPr="007135AA" w:rsidRDefault="00840128" w:rsidP="0084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35AA">
        <w:rPr>
          <w:rFonts w:ascii="Times New Roman" w:hAnsi="Times New Roman" w:cs="Times New Roman"/>
          <w:sz w:val="26"/>
          <w:szCs w:val="26"/>
        </w:rPr>
        <w:t xml:space="preserve">    _________________</w:t>
      </w:r>
    </w:p>
    <w:p w:rsidR="00840128" w:rsidRPr="007135AA" w:rsidRDefault="00840128" w:rsidP="0084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35AA">
        <w:rPr>
          <w:rFonts w:ascii="Times New Roman" w:hAnsi="Times New Roman" w:cs="Times New Roman"/>
          <w:sz w:val="26"/>
          <w:szCs w:val="26"/>
        </w:rPr>
        <w:t xml:space="preserve">    _________________</w:t>
      </w:r>
    </w:p>
    <w:p w:rsidR="00840128" w:rsidRPr="007135AA" w:rsidRDefault="00840128" w:rsidP="0084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35AA">
        <w:rPr>
          <w:rFonts w:ascii="Times New Roman" w:hAnsi="Times New Roman" w:cs="Times New Roman"/>
          <w:sz w:val="26"/>
          <w:szCs w:val="26"/>
        </w:rPr>
        <w:t xml:space="preserve">    _________________</w:t>
      </w:r>
    </w:p>
    <w:p w:rsidR="00840128" w:rsidRPr="007135AA" w:rsidRDefault="00840128" w:rsidP="0084012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35AA">
        <w:rPr>
          <w:rFonts w:ascii="Times New Roman" w:hAnsi="Times New Roman" w:cs="Times New Roman"/>
          <w:sz w:val="26"/>
          <w:szCs w:val="26"/>
        </w:rPr>
        <w:t xml:space="preserve">    _________________</w:t>
      </w:r>
    </w:p>
    <w:p w:rsidR="00840128" w:rsidRPr="007135AA" w:rsidRDefault="00840128" w:rsidP="00840128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40128" w:rsidRDefault="00840128" w:rsidP="00840128">
      <w:pPr>
        <w:suppressAutoHyphens/>
        <w:jc w:val="both"/>
      </w:pPr>
    </w:p>
    <w:p w:rsidR="00840128" w:rsidRDefault="00840128" w:rsidP="00840128">
      <w:pPr>
        <w:suppressAutoHyphens/>
        <w:jc w:val="both"/>
      </w:pPr>
    </w:p>
    <w:p w:rsidR="00840128" w:rsidRDefault="00840128" w:rsidP="00840128">
      <w:pPr>
        <w:suppressAutoHyphens/>
        <w:jc w:val="both"/>
      </w:pPr>
    </w:p>
    <w:p w:rsidR="00840128" w:rsidRDefault="00840128" w:rsidP="00840128">
      <w:pPr>
        <w:suppressAutoHyphens/>
        <w:jc w:val="both"/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p w:rsidR="00DF068B" w:rsidRDefault="00DF068B" w:rsidP="00A658A8">
      <w:pPr>
        <w:rPr>
          <w:b/>
          <w:sz w:val="28"/>
          <w:szCs w:val="28"/>
        </w:rPr>
      </w:pPr>
    </w:p>
    <w:sectPr w:rsidR="00DF068B" w:rsidSect="0084012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E68ED"/>
    <w:multiLevelType w:val="hybridMultilevel"/>
    <w:tmpl w:val="4C9A3758"/>
    <w:lvl w:ilvl="0" w:tplc="FFFFFFF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7ECF"/>
    <w:rsid w:val="00055FF5"/>
    <w:rsid w:val="0006245B"/>
    <w:rsid w:val="00065B0D"/>
    <w:rsid w:val="00090D47"/>
    <w:rsid w:val="00093F3D"/>
    <w:rsid w:val="000A59CA"/>
    <w:rsid w:val="000A610D"/>
    <w:rsid w:val="000A7074"/>
    <w:rsid w:val="000B1492"/>
    <w:rsid w:val="000B5254"/>
    <w:rsid w:val="000C7871"/>
    <w:rsid w:val="000C7C5B"/>
    <w:rsid w:val="000E47C8"/>
    <w:rsid w:val="000E514C"/>
    <w:rsid w:val="000F0BF4"/>
    <w:rsid w:val="001032EF"/>
    <w:rsid w:val="00111D14"/>
    <w:rsid w:val="00114348"/>
    <w:rsid w:val="00116B81"/>
    <w:rsid w:val="00120B28"/>
    <w:rsid w:val="00120D71"/>
    <w:rsid w:val="00121385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73387"/>
    <w:rsid w:val="00176209"/>
    <w:rsid w:val="00182DF6"/>
    <w:rsid w:val="001843F8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6909"/>
    <w:rsid w:val="00212212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E6D"/>
    <w:rsid w:val="0029571E"/>
    <w:rsid w:val="0029780E"/>
    <w:rsid w:val="0029791A"/>
    <w:rsid w:val="002A318B"/>
    <w:rsid w:val="002B4899"/>
    <w:rsid w:val="002C15CA"/>
    <w:rsid w:val="002C2448"/>
    <w:rsid w:val="002C6556"/>
    <w:rsid w:val="002D42B0"/>
    <w:rsid w:val="002D69A0"/>
    <w:rsid w:val="002E1EDE"/>
    <w:rsid w:val="002E2B3E"/>
    <w:rsid w:val="002F0EBC"/>
    <w:rsid w:val="00306C4F"/>
    <w:rsid w:val="00306D09"/>
    <w:rsid w:val="00316A5B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278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60ADA"/>
    <w:rsid w:val="004631F4"/>
    <w:rsid w:val="00471C7B"/>
    <w:rsid w:val="004818AF"/>
    <w:rsid w:val="004838C3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4A4F"/>
    <w:rsid w:val="00592581"/>
    <w:rsid w:val="00596B78"/>
    <w:rsid w:val="00596C41"/>
    <w:rsid w:val="005C0632"/>
    <w:rsid w:val="005C5B6A"/>
    <w:rsid w:val="005D12FD"/>
    <w:rsid w:val="005E7392"/>
    <w:rsid w:val="005F2718"/>
    <w:rsid w:val="006070F1"/>
    <w:rsid w:val="006101FF"/>
    <w:rsid w:val="00615678"/>
    <w:rsid w:val="00624446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CAE"/>
    <w:rsid w:val="00746EF1"/>
    <w:rsid w:val="00763777"/>
    <w:rsid w:val="007639C4"/>
    <w:rsid w:val="00766BF5"/>
    <w:rsid w:val="007706E6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06D4"/>
    <w:rsid w:val="008113E9"/>
    <w:rsid w:val="00814779"/>
    <w:rsid w:val="00833789"/>
    <w:rsid w:val="008337E3"/>
    <w:rsid w:val="00837F42"/>
    <w:rsid w:val="00840128"/>
    <w:rsid w:val="008449A6"/>
    <w:rsid w:val="00863377"/>
    <w:rsid w:val="00873722"/>
    <w:rsid w:val="00875963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545A9"/>
    <w:rsid w:val="00963C85"/>
    <w:rsid w:val="00964D7D"/>
    <w:rsid w:val="00970CBB"/>
    <w:rsid w:val="00987A3D"/>
    <w:rsid w:val="009A64A5"/>
    <w:rsid w:val="009C27B8"/>
    <w:rsid w:val="009D1622"/>
    <w:rsid w:val="009F6448"/>
    <w:rsid w:val="00A002C5"/>
    <w:rsid w:val="00A01E70"/>
    <w:rsid w:val="00A0735F"/>
    <w:rsid w:val="00A15015"/>
    <w:rsid w:val="00A21A96"/>
    <w:rsid w:val="00A22987"/>
    <w:rsid w:val="00A23A5C"/>
    <w:rsid w:val="00A35C65"/>
    <w:rsid w:val="00A4035F"/>
    <w:rsid w:val="00A412B0"/>
    <w:rsid w:val="00A52AE9"/>
    <w:rsid w:val="00A63015"/>
    <w:rsid w:val="00A658A8"/>
    <w:rsid w:val="00A73A33"/>
    <w:rsid w:val="00A755A4"/>
    <w:rsid w:val="00A938EF"/>
    <w:rsid w:val="00A94155"/>
    <w:rsid w:val="00AA22DE"/>
    <w:rsid w:val="00AA2F85"/>
    <w:rsid w:val="00AB0D86"/>
    <w:rsid w:val="00AB1043"/>
    <w:rsid w:val="00AB1EA8"/>
    <w:rsid w:val="00AB2E07"/>
    <w:rsid w:val="00AC048D"/>
    <w:rsid w:val="00AC761C"/>
    <w:rsid w:val="00AE262F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BF60B9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960A4"/>
    <w:rsid w:val="00CA2B7A"/>
    <w:rsid w:val="00CA3FCC"/>
    <w:rsid w:val="00CA7D20"/>
    <w:rsid w:val="00CB0FE5"/>
    <w:rsid w:val="00CC3575"/>
    <w:rsid w:val="00CC64C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68B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2BF0"/>
    <w:rsid w:val="00F17C82"/>
    <w:rsid w:val="00F219D1"/>
    <w:rsid w:val="00F40BC5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7E14"/>
    <w:rsid w:val="00FD1327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  <w:style w:type="character" w:customStyle="1" w:styleId="a8">
    <w:name w:val="Гипертекстовая ссылка"/>
    <w:rsid w:val="009545A9"/>
    <w:rPr>
      <w:color w:val="008000"/>
    </w:rPr>
  </w:style>
  <w:style w:type="paragraph" w:customStyle="1" w:styleId="ConsPlusNonformat">
    <w:name w:val="ConsPlusNonformat"/>
    <w:rsid w:val="008401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AC3B-7261-4987-A11A-FF058782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9</cp:revision>
  <cp:lastPrinted>2016-02-29T07:47:00Z</cp:lastPrinted>
  <dcterms:created xsi:type="dcterms:W3CDTF">2015-07-21T03:21:00Z</dcterms:created>
  <dcterms:modified xsi:type="dcterms:W3CDTF">2016-02-29T07:49:00Z</dcterms:modified>
</cp:coreProperties>
</file>